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CF948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hAnsi="楷体" w:eastAsia="楷体" w:cs="宋体"/>
          <w:b/>
          <w:bCs/>
          <w:color w:val="323E32"/>
          <w:spacing w:val="10"/>
          <w:kern w:val="0"/>
          <w:szCs w:val="21"/>
        </w:rPr>
      </w:pPr>
    </w:p>
    <w:p w14:paraId="25F0057C"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spacing w:val="10"/>
          <w:kern w:val="0"/>
          <w:sz w:val="44"/>
          <w:szCs w:val="44"/>
        </w:rPr>
        <w:t>授 权 委 托 书</w:t>
      </w:r>
    </w:p>
    <w:p w14:paraId="35E48EB6">
      <w:pPr>
        <w:widowControl/>
        <w:spacing w:line="520" w:lineRule="exact"/>
        <w:jc w:val="left"/>
        <w:outlineLvl w:val="1"/>
        <w:rPr>
          <w:rFonts w:ascii="仿宋" w:hAnsi="仿宋" w:eastAsia="仿宋" w:cs="宋体"/>
          <w:bCs/>
          <w:kern w:val="0"/>
          <w:szCs w:val="21"/>
          <w:u w:val="single"/>
        </w:rPr>
      </w:pPr>
    </w:p>
    <w:p w14:paraId="7BE3B454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委托人：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</w:t>
      </w:r>
    </w:p>
    <w:p w14:paraId="40033B2F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   </w:t>
      </w:r>
    </w:p>
    <w:p w14:paraId="705BEA01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bookmarkStart w:id="0" w:name="_Hlk526345612"/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</w:t>
      </w:r>
    </w:p>
    <w:p w14:paraId="4DEC784C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</w:t>
      </w:r>
      <w:bookmarkEnd w:id="0"/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</w:t>
      </w:r>
    </w:p>
    <w:p w14:paraId="2513C2CA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</w:t>
      </w:r>
    </w:p>
    <w:p w14:paraId="3E98B29B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</w:t>
      </w:r>
    </w:p>
    <w:p w14:paraId="46DA0334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兹委托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在</w:t>
      </w:r>
      <w:r>
        <w:rPr>
          <w:rFonts w:hint="eastAsia" w:ascii="仿宋" w:hAnsi="仿宋" w:eastAsia="仿宋"/>
          <w:bCs/>
          <w:color w:val="auto"/>
          <w:sz w:val="30"/>
          <w:szCs w:val="30"/>
          <w:lang w:eastAsia="zh-CN"/>
        </w:rPr>
        <w:t>蚌埠五和医院有限公司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清算一案中，担任本人（本单位）的委托代理人。</w:t>
      </w:r>
    </w:p>
    <w:p w14:paraId="765E119B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代理权限如下：</w:t>
      </w:r>
    </w:p>
    <w:p w14:paraId="7CE3CDDE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1、代为申报债权、与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val="en-US" w:eastAsia="zh-CN"/>
        </w:rPr>
        <w:t>清算组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核对债权（代为承认、变更、放弃债权）；</w:t>
      </w:r>
    </w:p>
    <w:p w14:paraId="0E6A2BCD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2、代为签署、签收各项文书；</w:t>
      </w:r>
    </w:p>
    <w:p w14:paraId="0F4E6CDD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3、代为出席债权人会议，行使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eastAsia="zh-CN"/>
        </w:rPr>
        <w:t>所有表决事项的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异议权和表决权；</w:t>
      </w:r>
    </w:p>
    <w:p w14:paraId="23FDC839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4、</w:t>
      </w:r>
      <w:r>
        <w:rPr>
          <w:rFonts w:hint="eastAsia" w:ascii="仿宋" w:hAnsi="仿宋" w:eastAsia="仿宋" w:cs="宋体"/>
          <w:bCs/>
          <w:color w:val="auto"/>
          <w:kern w:val="0"/>
          <w:sz w:val="30"/>
          <w:szCs w:val="30"/>
        </w:rPr>
        <w:t>代为领取分配的破产债权；</w:t>
      </w:r>
    </w:p>
    <w:p w14:paraId="1F2F879D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代理期限：委托日起至</w:t>
      </w:r>
      <w:r>
        <w:rPr>
          <w:rFonts w:hint="eastAsia" w:ascii="仿宋" w:hAnsi="仿宋" w:eastAsia="仿宋"/>
          <w:bCs/>
          <w:color w:val="auto"/>
          <w:sz w:val="30"/>
          <w:szCs w:val="30"/>
          <w:lang w:eastAsia="zh-CN"/>
        </w:rPr>
        <w:t>蚌埠五和医院有限公司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val="en-US" w:eastAsia="zh-CN"/>
        </w:rPr>
        <w:t>清算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终结之日止。</w:t>
      </w:r>
    </w:p>
    <w:p w14:paraId="54EDE841"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 xml:space="preserve">                                           </w:t>
      </w:r>
    </w:p>
    <w:p w14:paraId="6FF82C8E">
      <w:pPr>
        <w:spacing w:line="520" w:lineRule="exact"/>
        <w:ind w:firstLine="4050" w:firstLineChars="1350"/>
        <w:rPr>
          <w:rFonts w:ascii="仿宋" w:hAnsi="仿宋" w:eastAsia="仿宋" w:cs="宋体"/>
          <w:color w:val="auto"/>
          <w:kern w:val="0"/>
          <w:sz w:val="30"/>
          <w:szCs w:val="30"/>
        </w:rPr>
      </w:pPr>
    </w:p>
    <w:p w14:paraId="711B28BC">
      <w:pPr>
        <w:spacing w:line="520" w:lineRule="exact"/>
        <w:ind w:firstLine="4050" w:firstLineChars="135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委托人：</w:t>
      </w:r>
    </w:p>
    <w:p w14:paraId="146798FB">
      <w:pPr>
        <w:spacing w:line="520" w:lineRule="exact"/>
        <w:ind w:left="3684" w:leftChars="200" w:hanging="3264" w:hangingChars="1088"/>
        <w:rPr>
          <w:rFonts w:hint="eastAsia"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 xml:space="preserve">                  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 xml:space="preserve">                      </w:t>
      </w:r>
    </w:p>
    <w:p w14:paraId="00AC5018">
      <w:pPr>
        <w:spacing w:line="520" w:lineRule="exact"/>
        <w:ind w:left="3700" w:leftChars="1762" w:firstLine="336" w:firstLineChars="112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年    月    日</w:t>
      </w:r>
      <w:bookmarkStart w:id="1" w:name="_GoBack"/>
      <w:bookmarkEnd w:id="1"/>
    </w:p>
    <w:p w14:paraId="6C025F4D">
      <w:pPr>
        <w:widowControl/>
        <w:ind w:firstLine="3900" w:firstLineChars="1300"/>
        <w:jc w:val="left"/>
        <w:outlineLvl w:val="1"/>
        <w:rPr>
          <w:rFonts w:ascii="仿宋" w:hAnsi="仿宋" w:eastAsia="仿宋" w:cs="宋体"/>
          <w:bCs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bCs/>
          <w:color w:val="auto"/>
          <w:kern w:val="0"/>
          <w:sz w:val="30"/>
          <w:szCs w:val="30"/>
        </w:rPr>
        <w:t xml:space="preserve"> 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418" w:bottom="851" w:left="1871" w:header="680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3D332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34595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E4D04"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Cs w:val="21"/>
      </w:rPr>
    </w:pPr>
    <w:r>
      <w:rPr>
        <w:rFonts w:hint="eastAsia" w:ascii="楷体" w:hAnsi="楷体" w:eastAsia="楷体"/>
        <w:b/>
        <w:szCs w:val="21"/>
        <w:lang w:eastAsia="zh-CN"/>
      </w:rPr>
      <w:t>蚌埠五和医院有限公司</w:t>
    </w:r>
    <w:r>
      <w:rPr>
        <w:rFonts w:hint="eastAsia" w:ascii="楷体" w:hAnsi="楷体" w:eastAsia="楷体"/>
        <w:b/>
        <w:szCs w:val="21"/>
      </w:rPr>
      <w:t>债权申报文书之四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873B0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F47D6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DF7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75102A"/>
    <w:rsid w:val="00752F91"/>
    <w:rsid w:val="00785DAF"/>
    <w:rsid w:val="007A2C62"/>
    <w:rsid w:val="0086785A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50858"/>
    <w:rsid w:val="00D93448"/>
    <w:rsid w:val="00DB52BE"/>
    <w:rsid w:val="00DD2A07"/>
    <w:rsid w:val="00DE2BD9"/>
    <w:rsid w:val="00E0372A"/>
    <w:rsid w:val="00E503D9"/>
    <w:rsid w:val="00E67AC6"/>
    <w:rsid w:val="00F1180D"/>
    <w:rsid w:val="00F14B1E"/>
    <w:rsid w:val="00F261DE"/>
    <w:rsid w:val="00F35C36"/>
    <w:rsid w:val="0DF61639"/>
    <w:rsid w:val="227B2CFC"/>
    <w:rsid w:val="79680FE0"/>
    <w:rsid w:val="7AF3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192</Characters>
  <Lines>4</Lines>
  <Paragraphs>1</Paragraphs>
  <TotalTime>0</TotalTime>
  <ScaleCrop>false</ScaleCrop>
  <LinksUpToDate>false</LinksUpToDate>
  <CharactersWithSpaces>630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2018-10-03T03:51:00Z</dcterms:created>
  <dc:creator>apple</dc:creator>
  <cp:lastModifiedBy>尤律师</cp:lastModifiedBy>
  <cp:lastPrinted>2015-09-15T08:47:00Z</cp:lastPrinted>
  <dcterms:modified xsi:type="dcterms:W3CDTF">2026-06-08T00:45:57Z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eyJoZGlkIjoiMGNlNjZlYzdhZDRiMTJhZjBiZTc0Y2Q1YmY5NDMzODIiLCJ1c2VySWQiOiIzODU5MjA3ODMifQ==</vt:lpwstr>
  </property>
  <property fmtid="{D5CDD505-2E9C-101B-9397-08002B2CF9AE}" pid="4" name="ICV">
    <vt:lpwstr>AFE0F4537A6B4468BBBF1173ED465587_12</vt:lpwstr>
  </property>
</Properties>
</file>